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8DB" w:rsidRPr="00DD38DB" w:rsidRDefault="00DD38DB" w:rsidP="00DD38DB">
      <w:pPr>
        <w:shd w:val="clear" w:color="auto" w:fill="FFFFFF"/>
        <w:spacing w:after="0" w:line="240" w:lineRule="auto"/>
        <w:textAlignment w:val="baseline"/>
        <w:rPr>
          <w:rFonts w:ascii="Calibri" w:eastAsia="Times New Roman" w:hAnsi="Calibri" w:cs="Calibri"/>
          <w:b/>
          <w:color w:val="000000"/>
          <w:sz w:val="24"/>
          <w:szCs w:val="24"/>
        </w:rPr>
      </w:pPr>
      <w:r w:rsidRPr="00DD38DB">
        <w:rPr>
          <w:rFonts w:ascii="Calibri" w:eastAsia="Times New Roman" w:hAnsi="Calibri" w:cs="Calibri"/>
          <w:b/>
          <w:color w:val="000000"/>
          <w:sz w:val="24"/>
          <w:szCs w:val="24"/>
        </w:rPr>
        <w:t>Weather and Other Emergency Closing Policy</w:t>
      </w:r>
    </w:p>
    <w:p w:rsidR="00DD38DB" w:rsidRDefault="00DD38DB" w:rsidP="00DD38DB">
      <w:pPr>
        <w:shd w:val="clear" w:color="auto" w:fill="FFFFFF"/>
        <w:spacing w:after="0" w:line="240" w:lineRule="auto"/>
        <w:textAlignment w:val="baseline"/>
        <w:rPr>
          <w:rFonts w:ascii="Calibri" w:eastAsia="Times New Roman" w:hAnsi="Calibri" w:cs="Calibri"/>
          <w:color w:val="000000"/>
          <w:sz w:val="24"/>
          <w:szCs w:val="24"/>
        </w:rPr>
      </w:pPr>
    </w:p>
    <w:p w:rsidR="00DD38DB" w:rsidRDefault="00DD38DB" w:rsidP="00DD38DB">
      <w:pPr>
        <w:shd w:val="clear" w:color="auto" w:fill="FFFFFF"/>
        <w:spacing w:after="0" w:line="240" w:lineRule="auto"/>
        <w:textAlignment w:val="baseline"/>
        <w:rPr>
          <w:rFonts w:ascii="Calibri" w:eastAsia="Times New Roman" w:hAnsi="Calibri" w:cs="Calibri"/>
          <w:color w:val="000000"/>
          <w:sz w:val="24"/>
          <w:szCs w:val="24"/>
        </w:rPr>
      </w:pPr>
      <w:r w:rsidRPr="00DD38DB">
        <w:rPr>
          <w:rFonts w:ascii="Calibri" w:eastAsia="Times New Roman" w:hAnsi="Calibri" w:cs="Calibri"/>
          <w:color w:val="000000"/>
          <w:sz w:val="24"/>
          <w:szCs w:val="24"/>
        </w:rPr>
        <w:t xml:space="preserve">The library will close due to weather </w:t>
      </w:r>
      <w:r>
        <w:rPr>
          <w:rFonts w:ascii="Calibri" w:eastAsia="Times New Roman" w:hAnsi="Calibri" w:cs="Calibri"/>
          <w:color w:val="000000"/>
          <w:sz w:val="24"/>
          <w:szCs w:val="24"/>
        </w:rPr>
        <w:t xml:space="preserve">in correlation with the closing of the Hornell City School District. When school is not in session, the library will close due to weather </w:t>
      </w:r>
      <w:r w:rsidRPr="00DD38DB">
        <w:rPr>
          <w:rFonts w:ascii="Calibri" w:eastAsia="Times New Roman" w:hAnsi="Calibri" w:cs="Calibri"/>
          <w:color w:val="000000"/>
          <w:sz w:val="24"/>
          <w:szCs w:val="24"/>
        </w:rPr>
        <w:t>at the discretion of the Library Director.</w:t>
      </w:r>
    </w:p>
    <w:p w:rsidR="00DD38DB" w:rsidRDefault="00DD38DB" w:rsidP="00DD38DB">
      <w:pPr>
        <w:shd w:val="clear" w:color="auto" w:fill="FFFFFF"/>
        <w:spacing w:after="0" w:line="240" w:lineRule="auto"/>
        <w:textAlignment w:val="baseline"/>
        <w:rPr>
          <w:rFonts w:ascii="Calibri" w:eastAsia="Times New Roman" w:hAnsi="Calibri" w:cs="Calibri"/>
          <w:color w:val="000000"/>
          <w:sz w:val="24"/>
          <w:szCs w:val="24"/>
        </w:rPr>
      </w:pPr>
    </w:p>
    <w:p w:rsidR="00DD38DB" w:rsidRPr="00DD38DB" w:rsidRDefault="00DD38DB" w:rsidP="00DD38DB">
      <w:pPr>
        <w:shd w:val="clear" w:color="auto" w:fill="FFFFFF"/>
        <w:spacing w:after="0" w:line="240" w:lineRule="auto"/>
        <w:textAlignment w:val="baseline"/>
        <w:rPr>
          <w:rFonts w:ascii="Calibri" w:eastAsia="Times New Roman" w:hAnsi="Calibri" w:cs="Calibri"/>
          <w:color w:val="000000"/>
          <w:sz w:val="24"/>
          <w:szCs w:val="24"/>
        </w:rPr>
      </w:pPr>
      <w:r w:rsidRPr="00DD38DB">
        <w:rPr>
          <w:rFonts w:ascii="Calibri" w:eastAsia="Times New Roman" w:hAnsi="Calibri" w:cs="Calibri"/>
          <w:color w:val="000000"/>
          <w:sz w:val="24"/>
          <w:szCs w:val="24"/>
        </w:rPr>
        <w:t>If the library closes because of extreme weather conditions or emergency conditions, employees scheduled to work will be credited with time as if worked. To be eligible for compensation during a time of emergency closure or reduced hours, employees must be ready, willing and able to work remotely on projects identified by library leadership during their regularly scheduled working hours, and must complete such duties as assigned. When performing tasks remotely, employees should note the time worked and submit their time to the Library Director via email.</w:t>
      </w:r>
    </w:p>
    <w:p w:rsidR="007F21D0" w:rsidRDefault="007F21D0"/>
    <w:p w:rsidR="00DD38DB" w:rsidRDefault="00DD38DB"/>
    <w:p w:rsidR="00DD38DB" w:rsidRPr="00DD38DB" w:rsidRDefault="00DD38DB" w:rsidP="00DD38DB">
      <w:pPr>
        <w:spacing w:after="2"/>
        <w:ind w:right="710"/>
        <w:jc w:val="center"/>
        <w:rPr>
          <w:rFonts w:eastAsia="Times New Roman" w:cstheme="minorHAnsi"/>
          <w:sz w:val="24"/>
          <w:szCs w:val="24"/>
        </w:rPr>
      </w:pPr>
      <w:r w:rsidRPr="00DD38DB">
        <w:rPr>
          <w:rFonts w:eastAsia="Times New Roman" w:cstheme="minorHAnsi"/>
          <w:sz w:val="24"/>
          <w:szCs w:val="24"/>
        </w:rPr>
        <w:t>Adopted by the</w:t>
      </w:r>
      <w:r w:rsidRPr="00DD38DB">
        <w:rPr>
          <w:rFonts w:cstheme="minorHAnsi"/>
          <w:noProof/>
          <w:sz w:val="24"/>
          <w:szCs w:val="24"/>
        </w:rPr>
        <w:t xml:space="preserve"> Hornell Public</w:t>
      </w:r>
      <w:r w:rsidRPr="00DD38DB">
        <w:rPr>
          <w:rFonts w:eastAsia="Times New Roman" w:cstheme="minorHAnsi"/>
          <w:sz w:val="24"/>
          <w:szCs w:val="24"/>
        </w:rPr>
        <w:t xml:space="preserve"> Library Board of Trustees _____</w:t>
      </w:r>
      <w:r w:rsidR="00F4081C">
        <w:rPr>
          <w:rFonts w:eastAsia="Times New Roman" w:cstheme="minorHAnsi"/>
          <w:sz w:val="24"/>
          <w:szCs w:val="24"/>
        </w:rPr>
        <w:t>2-18-2025</w:t>
      </w:r>
      <w:bookmarkStart w:id="0" w:name="_GoBack"/>
      <w:bookmarkEnd w:id="0"/>
      <w:r w:rsidRPr="00DD38DB">
        <w:rPr>
          <w:rFonts w:eastAsia="Times New Roman" w:cstheme="minorHAnsi"/>
          <w:sz w:val="24"/>
          <w:szCs w:val="24"/>
        </w:rPr>
        <w:t>___________</w:t>
      </w:r>
    </w:p>
    <w:p w:rsidR="00DD38DB" w:rsidRPr="00DD38DB" w:rsidRDefault="00DD38DB" w:rsidP="00DD38DB">
      <w:pPr>
        <w:spacing w:after="2"/>
        <w:ind w:right="710"/>
        <w:jc w:val="center"/>
        <w:rPr>
          <w:rFonts w:eastAsia="Times New Roman" w:cstheme="minorHAnsi"/>
          <w:sz w:val="24"/>
          <w:szCs w:val="24"/>
        </w:rPr>
      </w:pPr>
      <w:r w:rsidRPr="00DD38DB">
        <w:rPr>
          <w:rFonts w:eastAsia="Times New Roman" w:cstheme="minorHAnsi"/>
          <w:sz w:val="24"/>
          <w:szCs w:val="24"/>
        </w:rPr>
        <w:t xml:space="preserve">                                                                                                   (Date)</w:t>
      </w:r>
    </w:p>
    <w:p w:rsidR="00DD38DB" w:rsidRDefault="00DD38DB"/>
    <w:sectPr w:rsidR="00DD3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DB"/>
    <w:rsid w:val="007F21D0"/>
    <w:rsid w:val="00DD38DB"/>
    <w:rsid w:val="00F4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BD27F"/>
  <w15:chartTrackingRefBased/>
  <w15:docId w15:val="{064348A8-E5B3-4806-938B-A67DC35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fulxpzn0c">
    <w:name w:val="markfulxpzn0c"/>
    <w:basedOn w:val="DefaultParagraphFont"/>
    <w:rsid w:val="00DD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0212">
      <w:bodyDiv w:val="1"/>
      <w:marLeft w:val="0"/>
      <w:marRight w:val="0"/>
      <w:marTop w:val="0"/>
      <w:marBottom w:val="0"/>
      <w:divBdr>
        <w:top w:val="none" w:sz="0" w:space="0" w:color="auto"/>
        <w:left w:val="none" w:sz="0" w:space="0" w:color="auto"/>
        <w:bottom w:val="none" w:sz="0" w:space="0" w:color="auto"/>
        <w:right w:val="none" w:sz="0" w:space="0" w:color="auto"/>
      </w:divBdr>
      <w:divsChild>
        <w:div w:id="1235748877">
          <w:marLeft w:val="0"/>
          <w:marRight w:val="0"/>
          <w:marTop w:val="0"/>
          <w:marBottom w:val="0"/>
          <w:divBdr>
            <w:top w:val="none" w:sz="0" w:space="0" w:color="auto"/>
            <w:left w:val="none" w:sz="0" w:space="0" w:color="auto"/>
            <w:bottom w:val="none" w:sz="0" w:space="0" w:color="auto"/>
            <w:right w:val="none" w:sz="0" w:space="0" w:color="auto"/>
          </w:divBdr>
        </w:div>
        <w:div w:id="1597202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874</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Klindt</dc:creator>
  <cp:keywords/>
  <dc:description/>
  <cp:lastModifiedBy>Eba Klindt</cp:lastModifiedBy>
  <cp:revision>2</cp:revision>
  <dcterms:created xsi:type="dcterms:W3CDTF">2025-02-12T17:01:00Z</dcterms:created>
  <dcterms:modified xsi:type="dcterms:W3CDTF">2025-02-21T20:28:00Z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015838daa128740819dc1838994ca3c0e495a39474b9cbbdc58356ec1fcdd1b8</vt:lpwstr>
  </property>
</Properties>
</file>